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59" w:rsidRDefault="00C34D59" w:rsidP="00C34D59">
      <w:pPr>
        <w:pStyle w:val="p1"/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rStyle w:val="s1"/>
          <w:b/>
          <w:bCs/>
          <w:i/>
          <w:iCs/>
          <w:color w:val="000000"/>
          <w:sz w:val="36"/>
          <w:szCs w:val="36"/>
          <w:u w:val="single"/>
        </w:rPr>
        <w:t>Методика применения подвижных игр как средство тренировочного процесса</w:t>
      </w:r>
    </w:p>
    <w:p w:rsidR="00C34D59" w:rsidRDefault="00C34D59" w:rsidP="00C34D59">
      <w:pPr>
        <w:pStyle w:val="p3"/>
        <w:shd w:val="clear" w:color="auto" w:fill="FFFFFF"/>
        <w:ind w:left="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каждый тренер, влюблённый в свою профессию и целиком отдающийся благородному делу воспитания молодёжи, я знаю, что только творческое осмысление теоретических положений применительно к индивидуальным особенностям каждого юноши, возрасту, характеру, физической и технической подготовленности может дать свои положительные результаты. Поэтому считаю, что в работе с детьми обязан постоянно изучать свих спортсменов, их поведение и функциональные возможности, знакомиться с условиями жизни, учебы, находить оптимальное соотношение тренировочной работы и отдыха. Я должен быть в курсе всех интересов и устремлений своих питомцев. А для достижения поставленных целей в своей тренерской работе я, как и все тренеры, опираюсь на систему спортивной подготовки, способствующую достижению наивысшего спортивного мастерства моими воспитанниками и решающую первейшую нашу задачу – воспитание человека. В работе и общении главным для себя считаю изречение </w:t>
      </w:r>
      <w:proofErr w:type="spellStart"/>
      <w:r>
        <w:rPr>
          <w:color w:val="000000"/>
          <w:sz w:val="28"/>
          <w:szCs w:val="28"/>
        </w:rPr>
        <w:t>Софокла</w:t>
      </w:r>
      <w:proofErr w:type="spellEnd"/>
      <w:r>
        <w:rPr>
          <w:color w:val="000000"/>
          <w:sz w:val="28"/>
          <w:szCs w:val="28"/>
        </w:rPr>
        <w:t xml:space="preserve"> «Не всегда говори, что думаешь, но всегда думай, что говоришь».</w:t>
      </w:r>
    </w:p>
    <w:p w:rsidR="00C34D59" w:rsidRDefault="00C34D59" w:rsidP="00C34D59">
      <w:pPr>
        <w:pStyle w:val="p3"/>
        <w:shd w:val="clear" w:color="auto" w:fill="FFFFFF"/>
        <w:ind w:left="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с начинающими борцами главное внимание обращаю на реализацию принципов сознательности, самостоятельности и активности, которые требуют от них понимания всего того, что они выполняют в связи с учебно-тренировочным процессом и участием в соревнованиях. Добиваюсь не бездумного, механического выполнения всех своих требований, а сознательного воспитания, развития и совершенствования всех компонентов спортивной, нравственной и психологической подготовленности.</w:t>
      </w:r>
    </w:p>
    <w:p w:rsidR="00C34D59" w:rsidRDefault="00C34D59" w:rsidP="00C34D59">
      <w:pPr>
        <w:pStyle w:val="p3"/>
        <w:shd w:val="clear" w:color="auto" w:fill="FFFFFF"/>
        <w:ind w:left="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со старшими юношами основным для себя считаю требовательность, доверие и справедливость по отношению к ним. Не упускаю возможности похвалить ученика, чествовать победителя любого соревнования. В процессе учебных тренировок даю конкретное представление о самостоятельных занятиях с целью улучшения физического развития и двигательной подготовленности учащихся, с учетом индивидуальных особенностей. Добиваюсь безусловного выполнения своих требований.</w:t>
      </w:r>
    </w:p>
    <w:p w:rsidR="00C34D59" w:rsidRDefault="00C34D59" w:rsidP="00C34D59">
      <w:pPr>
        <w:pStyle w:val="p6"/>
        <w:shd w:val="clear" w:color="auto" w:fill="FFFFFF"/>
        <w:ind w:right="255" w:firstLine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глубоко убеждён, что для достижения необходимых результатов в    работе с детьми, с ними нужно играть. С целью повышения активности и интенсификации деятельности учащихся внедряю в учебно-тренировочный процесс игровые технологии, для увеличения нагрузок, более успешной адаптации и сохранения интереса к занятиям. Часто использую выполнение отдельных элементов, упражнений и заданий в подвижных играх. При этом </w:t>
      </w:r>
      <w:r>
        <w:rPr>
          <w:color w:val="000000"/>
          <w:sz w:val="28"/>
          <w:szCs w:val="28"/>
        </w:rPr>
        <w:lastRenderedPageBreak/>
        <w:t>игровые методы позволяют решать не только задачи тренировки, но и воспитание волевых, нравственных и моральных качеств.</w:t>
      </w:r>
    </w:p>
    <w:p w:rsidR="00C34D59" w:rsidRDefault="00C34D59" w:rsidP="00C34D59">
      <w:pPr>
        <w:pStyle w:val="p6"/>
        <w:shd w:val="clear" w:color="auto" w:fill="FFFFFF"/>
        <w:ind w:right="255" w:firstLine="10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Разрабатывая методику применения подвижных игр, которые играют важнейшую роль в развитии детей, я стал широко использоваться их, как средство тренировочного процесса. Это связано с большими возможностями игрового метода обучения в спортивной тренировке, в котором подвижные игры занимают большое место, а также это связано с ранней специализацией в вольной борьбе.</w:t>
      </w:r>
    </w:p>
    <w:p w:rsidR="00C34D59" w:rsidRDefault="00C34D59" w:rsidP="00C34D59">
      <w:pPr>
        <w:pStyle w:val="p6"/>
        <w:shd w:val="clear" w:color="auto" w:fill="FFFFFF"/>
        <w:ind w:right="255" w:firstLine="10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Потребность применения специализированных подвижных игр вызвана тем, что, как правило, тренеры владеют методикой обучения приемам, а элементарным техническим и тактическим действиям, т.е. различным подготовкам, обманным действиям, не могут обучать, используя строго регламентированный метод. Понимая это, я использую соревновательный метод, включая его в тренировку схватки. Однако в схватках все внимание детей направлено на выполнение приемов, а элементарные тактические действия не отрабатываются, ребёнок не мыслит, это отрицательно сказывается на проведении схваток во время соревнований.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s2"/>
          <w:color w:val="000000"/>
          <w:sz w:val="28"/>
          <w:szCs w:val="28"/>
        </w:rPr>
        <w:t>Я нашёл для себя простое решение – разрабатывать правила ведения схватки, в которой победа присуждалась бы за лучшее выполнение элементарных действий. Такие схватки в игровой форме и представляют собой специализированные подвижные игры. Используя эти игры, я заполняю разрыв между строго регламентированным методом обучения и соревновательным, осуществляя последовательно обучение, как технике, так и тактике борьбы.</w:t>
      </w:r>
    </w:p>
    <w:p w:rsidR="00C34D59" w:rsidRDefault="00C34D59" w:rsidP="00C34D59">
      <w:pPr>
        <w:pStyle w:val="p6"/>
        <w:shd w:val="clear" w:color="auto" w:fill="FFFFFF"/>
        <w:ind w:right="255" w:firstLine="10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Использование подвижных игр в учебных целях находит свою параллель с дидактическими играми, которые направлены на обучение основам ведения единоборств.</w:t>
      </w:r>
    </w:p>
    <w:p w:rsidR="00C34D59" w:rsidRPr="00C34D59" w:rsidRDefault="00C34D59" w:rsidP="00C34D59">
      <w:pPr>
        <w:pStyle w:val="p6"/>
        <w:shd w:val="clear" w:color="auto" w:fill="FFFFFF"/>
        <w:ind w:right="255" w:firstLine="10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Дидактические игры делают процесс обучения более легким и занимательным: та или иная умственная задача, заключенная в игре, решается в ходе доступной и привлекательной для детей деятельности. Дидактическая игра создается в целях обучения и умственного развития. И чем в большей мере она сохраняет признаки игры, тем в большей мере она доставляет детям радость. Дети не ставят в игре каких-то иных целей, чем цель - играть. Но было бы неправильно не учитывать обучающего и развивающего влияния игры и при сохранении в ней непосредственности жизни детей. Поэтому, специализированные подвижные игры для борьбы, используемые мной в тренировочной работе, соединили черты подвижных и дидактических игр. Для того чтобы применять приемы в схватках, нужно владеть навыками ведения борьбы, а не только выполнения приемов, воспитание этих навыков я стараются обеспечить включением учебных и тренировочных схваток в игровой процесс. Применение специализированных подвижных игр, близких </w:t>
      </w:r>
      <w:r>
        <w:rPr>
          <w:rStyle w:val="s2"/>
          <w:color w:val="000000"/>
          <w:sz w:val="28"/>
          <w:szCs w:val="28"/>
        </w:rPr>
        <w:lastRenderedPageBreak/>
        <w:t xml:space="preserve">по структуре к элементарным формам ведения борьбы, позволяет юным борцам в облегченных условиях осваивать основы ведения единоборств. Такой подход, по моему предположению позволит улучшить методику обучения, перенесенную </w:t>
      </w:r>
      <w:proofErr w:type="gramStart"/>
      <w:r>
        <w:rPr>
          <w:rStyle w:val="s2"/>
          <w:color w:val="000000"/>
          <w:sz w:val="28"/>
          <w:szCs w:val="28"/>
        </w:rPr>
        <w:t>со</w:t>
      </w:r>
      <w:proofErr w:type="gramEnd"/>
      <w:r>
        <w:rPr>
          <w:rStyle w:val="s2"/>
          <w:color w:val="000000"/>
          <w:sz w:val="28"/>
          <w:szCs w:val="28"/>
        </w:rPr>
        <w:t xml:space="preserve"> взрослого контингента борцов на юношей и детей, и при этом учесть потребность детей к игровым формам деятельности.</w:t>
      </w:r>
    </w:p>
    <w:p w:rsidR="00C34D59" w:rsidRDefault="00C34D59" w:rsidP="00C34D59">
      <w:pPr>
        <w:pStyle w:val="p3"/>
        <w:shd w:val="clear" w:color="auto" w:fill="FFFFFF"/>
        <w:ind w:left="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практике своей работы я широко использую игровой метод и в процессе отбора детей для занятия волной борьбой.</w:t>
      </w:r>
    </w:p>
    <w:p w:rsidR="00C34D59" w:rsidRDefault="00C34D59" w:rsidP="00C34D59">
      <w:pPr>
        <w:pStyle w:val="p3"/>
        <w:shd w:val="clear" w:color="auto" w:fill="FFFFFF"/>
        <w:ind w:left="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Спортивная борьба характеризуется как вид единоборства непосредственным контактом с противником, ограниченностью времени, сложностью восприятия пространственно-временных параметров движений, необходимостью оперативно перерабатывать информацию, повышенным эмоциональным фоном деятельности, постоянной нацеленностью на решение различных тактических задач, спецификой ситуации на ковре, связанной с быстрым переходом от атакующих действий,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защитным и т.д. Следовательно, одним из наиболее перспективных путей </w:t>
      </w:r>
      <w:proofErr w:type="spellStart"/>
      <w:proofErr w:type="gramStart"/>
      <w:r>
        <w:rPr>
          <w:color w:val="000000"/>
          <w:sz w:val="28"/>
          <w:szCs w:val="28"/>
        </w:rPr>
        <w:t>реализа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ции</w:t>
      </w:r>
      <w:proofErr w:type="spellEnd"/>
      <w:proofErr w:type="gramEnd"/>
      <w:r>
        <w:rPr>
          <w:color w:val="000000"/>
          <w:sz w:val="28"/>
          <w:szCs w:val="28"/>
        </w:rPr>
        <w:t xml:space="preserve"> задач начального отбора является применение игровых комплексов с элементами единоборств, с помощью которых в наибольшей степени возможна оценка моторных задатков в условиях соревновательного по​</w:t>
      </w:r>
      <w:proofErr w:type="spellStart"/>
      <w:r>
        <w:rPr>
          <w:color w:val="000000"/>
          <w:sz w:val="28"/>
          <w:szCs w:val="28"/>
        </w:rPr>
        <w:t>единка</w:t>
      </w:r>
      <w:proofErr w:type="spellEnd"/>
      <w:r>
        <w:rPr>
          <w:color w:val="000000"/>
          <w:sz w:val="28"/>
          <w:szCs w:val="28"/>
        </w:rPr>
        <w:t>.</w:t>
      </w:r>
    </w:p>
    <w:p w:rsidR="00C34D59" w:rsidRDefault="00C34D59" w:rsidP="00C34D59">
      <w:pPr>
        <w:pStyle w:val="p3"/>
        <w:shd w:val="clear" w:color="auto" w:fill="FFFFFF"/>
        <w:ind w:left="54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отборе детей для занятия борьбой я всегда использую комплекс игровых тестов с элементами единоборств, состоящий ив следующих игр-единоборств: </w:t>
      </w:r>
      <w:proofErr w:type="spellStart"/>
      <w:r>
        <w:rPr>
          <w:color w:val="000000"/>
          <w:sz w:val="28"/>
          <w:szCs w:val="28"/>
        </w:rPr>
        <w:t>осаливание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голеностопа</w:t>
      </w:r>
      <w:proofErr w:type="spellEnd"/>
      <w:r>
        <w:rPr>
          <w:color w:val="000000"/>
          <w:sz w:val="28"/>
          <w:szCs w:val="28"/>
        </w:rPr>
        <w:t xml:space="preserve"> соперника, </w:t>
      </w:r>
      <w:proofErr w:type="spellStart"/>
      <w:r>
        <w:rPr>
          <w:color w:val="000000"/>
          <w:sz w:val="28"/>
          <w:szCs w:val="28"/>
        </w:rPr>
        <w:t>забегание</w:t>
      </w:r>
      <w:proofErr w:type="spellEnd"/>
      <w:r>
        <w:rPr>
          <w:color w:val="000000"/>
          <w:sz w:val="28"/>
          <w:szCs w:val="28"/>
        </w:rPr>
        <w:t xml:space="preserve"> за спину соперника в партере, тиснение из круга, борьба в стойке до касания ковра любой частью тела с помощью которых в наибольшей степени возможна оценка моторных задатков в условиях соревновательного </w:t>
      </w:r>
      <w:proofErr w:type="gramStart"/>
      <w:r>
        <w:rPr>
          <w:color w:val="000000"/>
          <w:sz w:val="28"/>
          <w:szCs w:val="28"/>
        </w:rPr>
        <w:t>по​</w:t>
      </w:r>
      <w:proofErr w:type="spellStart"/>
      <w:r>
        <w:rPr>
          <w:color w:val="000000"/>
          <w:sz w:val="28"/>
          <w:szCs w:val="28"/>
        </w:rPr>
        <w:t>единка</w:t>
      </w:r>
      <w:proofErr w:type="spellEnd"/>
      <w:proofErr w:type="gramEnd"/>
      <w:r>
        <w:rPr>
          <w:color w:val="000000"/>
          <w:sz w:val="28"/>
          <w:szCs w:val="28"/>
        </w:rPr>
        <w:t xml:space="preserve">. Данный комплекс </w:t>
      </w:r>
      <w:proofErr w:type="spellStart"/>
      <w:proofErr w:type="gramStart"/>
      <w:r>
        <w:rPr>
          <w:color w:val="000000"/>
          <w:sz w:val="28"/>
          <w:szCs w:val="28"/>
        </w:rPr>
        <w:t>отве</w:t>
      </w:r>
      <w:proofErr w:type="spellEnd"/>
      <w:r>
        <w:rPr>
          <w:color w:val="000000"/>
          <w:sz w:val="28"/>
          <w:szCs w:val="28"/>
        </w:rPr>
        <w:t>​чает</w:t>
      </w:r>
      <w:proofErr w:type="gramEnd"/>
      <w:r>
        <w:rPr>
          <w:color w:val="000000"/>
          <w:sz w:val="28"/>
          <w:szCs w:val="28"/>
        </w:rPr>
        <w:t xml:space="preserve"> следующим требованиям:</w:t>
      </w:r>
    </w:p>
    <w:p w:rsidR="00C34D59" w:rsidRDefault="00C34D59" w:rsidP="00C34D59">
      <w:pPr>
        <w:pStyle w:val="p3"/>
        <w:shd w:val="clear" w:color="auto" w:fill="FFFFFF"/>
        <w:ind w:left="54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 1.​ </w:t>
      </w:r>
      <w:r>
        <w:rPr>
          <w:color w:val="000000"/>
          <w:sz w:val="28"/>
          <w:szCs w:val="28"/>
        </w:rPr>
        <w:t>Доступность для детей различного возраста, физического развития и   подготовленности;</w:t>
      </w:r>
    </w:p>
    <w:p w:rsidR="00C34D59" w:rsidRDefault="00C34D59" w:rsidP="00C34D59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           2.​ </w:t>
      </w:r>
      <w:r>
        <w:rPr>
          <w:color w:val="000000"/>
          <w:sz w:val="28"/>
          <w:szCs w:val="28"/>
        </w:rPr>
        <w:t xml:space="preserve">Высокая </w:t>
      </w:r>
      <w:proofErr w:type="spellStart"/>
      <w:r>
        <w:rPr>
          <w:color w:val="000000"/>
          <w:sz w:val="28"/>
          <w:szCs w:val="28"/>
        </w:rPr>
        <w:t>прогностичность</w:t>
      </w:r>
      <w:proofErr w:type="spellEnd"/>
      <w:r>
        <w:rPr>
          <w:color w:val="000000"/>
          <w:sz w:val="28"/>
          <w:szCs w:val="28"/>
        </w:rPr>
        <w:t xml:space="preserve"> и компактность;</w:t>
      </w:r>
    </w:p>
    <w:p w:rsidR="00C34D59" w:rsidRDefault="00C34D59" w:rsidP="00C34D59">
      <w:pPr>
        <w:pStyle w:val="p9"/>
        <w:shd w:val="clear" w:color="auto" w:fill="FFFFFF"/>
        <w:ind w:left="992" w:hanging="425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   3.​ </w:t>
      </w:r>
      <w:r>
        <w:rPr>
          <w:color w:val="000000"/>
          <w:sz w:val="28"/>
          <w:szCs w:val="28"/>
        </w:rPr>
        <w:t xml:space="preserve">Возможность получения интегрального результата в виде по​беды иди поражения, а также экспертной оценки способностей и </w:t>
      </w:r>
      <w:proofErr w:type="spellStart"/>
      <w:proofErr w:type="gramStart"/>
      <w:r>
        <w:rPr>
          <w:color w:val="000000"/>
          <w:sz w:val="28"/>
          <w:szCs w:val="28"/>
        </w:rPr>
        <w:t>ка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честв</w:t>
      </w:r>
      <w:proofErr w:type="spellEnd"/>
      <w:proofErr w:type="gramEnd"/>
      <w:r>
        <w:rPr>
          <w:color w:val="000000"/>
          <w:sz w:val="28"/>
          <w:szCs w:val="28"/>
        </w:rPr>
        <w:t xml:space="preserve"> претендентов;</w:t>
      </w:r>
    </w:p>
    <w:p w:rsidR="00C34D59" w:rsidRDefault="00C34D59" w:rsidP="00C34D59">
      <w:pPr>
        <w:pStyle w:val="p9"/>
        <w:shd w:val="clear" w:color="auto" w:fill="FFFFFF"/>
        <w:ind w:left="992" w:hanging="425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  4.​ </w:t>
      </w:r>
      <w:r>
        <w:rPr>
          <w:color w:val="000000"/>
          <w:sz w:val="28"/>
          <w:szCs w:val="28"/>
        </w:rPr>
        <w:t>Простота правил и условий проведения соревнований;</w:t>
      </w:r>
    </w:p>
    <w:p w:rsidR="00C34D59" w:rsidRDefault="00C34D59" w:rsidP="00C34D59">
      <w:pPr>
        <w:pStyle w:val="p9"/>
        <w:shd w:val="clear" w:color="auto" w:fill="FFFFFF"/>
        <w:ind w:left="992" w:hanging="425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  5.​ </w:t>
      </w:r>
      <w:r>
        <w:rPr>
          <w:color w:val="000000"/>
          <w:sz w:val="28"/>
          <w:szCs w:val="28"/>
        </w:rPr>
        <w:t>Возможность интерпретации и математически-статистической обработки результатов соревнований.</w:t>
      </w:r>
    </w:p>
    <w:p w:rsidR="00C34D59" w:rsidRDefault="00C34D59" w:rsidP="00C34D59">
      <w:pPr>
        <w:pStyle w:val="p10"/>
        <w:shd w:val="clear" w:color="auto" w:fill="FFFFFF"/>
        <w:ind w:left="566" w:firstLine="6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Такая работа с детьми, желающими заниматься вольной борьбой,  даёт возможность существенно повысить качество отбора и приобщить их к дальнейшей тренировочной работе.</w:t>
      </w:r>
    </w:p>
    <w:p w:rsidR="00C34D59" w:rsidRDefault="00C34D59" w:rsidP="00C34D59">
      <w:pPr>
        <w:pStyle w:val="p10"/>
        <w:shd w:val="clear" w:color="auto" w:fill="FFFFFF"/>
        <w:ind w:left="566" w:firstLine="6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Применение рациональных методов организации тренировочной деятельности, их варьирование в зависимости от содержания учебного материала, этапа обучения, степени подготовленности детей позволяют мне </w:t>
      </w:r>
      <w:proofErr w:type="gramStart"/>
      <w:r>
        <w:rPr>
          <w:color w:val="000000"/>
          <w:sz w:val="28"/>
          <w:szCs w:val="28"/>
        </w:rPr>
        <w:t>обеспечивать</w:t>
      </w:r>
      <w:proofErr w:type="gramEnd"/>
      <w:r>
        <w:rPr>
          <w:color w:val="000000"/>
          <w:sz w:val="28"/>
          <w:szCs w:val="28"/>
        </w:rPr>
        <w:t xml:space="preserve"> что бы каждый элемент, каждое упражнение осваивали все занимающиеся, приобщать их к активной деятельности, добиваться высоких спортивных результатов, воспитать у ребят устойчивый интерес к регулярным занятиям физической культурой и спортом.</w:t>
      </w:r>
    </w:p>
    <w:p w:rsidR="00C34D59" w:rsidRDefault="00C34D59" w:rsidP="00C34D59">
      <w:pPr>
        <w:pStyle w:val="p10"/>
        <w:shd w:val="clear" w:color="auto" w:fill="FFFFFF"/>
        <w:ind w:left="566" w:firstLine="6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Интерес к физической культуре и спорту, сформированный у спортсменов на тренировках, положительно сказывается и на их повседневной жизни. Массовость – основная цель всех физкультурно-оздоровительных мероприятий, которые я провожу с детьми, будь то показательные выступления, походы, экскурсии и соревнования. При моём непосредственном участии с активным участием всех моих воспитанников интересно и организованно проводятся соревнования по вольной борьбе на уровне спортивного центра и края.</w:t>
      </w:r>
    </w:p>
    <w:p w:rsidR="00C34D59" w:rsidRDefault="00C34D59" w:rsidP="00C34D59">
      <w:pPr>
        <w:pStyle w:val="p10"/>
        <w:shd w:val="clear" w:color="auto" w:fill="FFFFFF"/>
        <w:ind w:left="566" w:firstLine="693"/>
        <w:jc w:val="both"/>
        <w:rPr>
          <w:color w:val="000000"/>
          <w:sz w:val="28"/>
          <w:szCs w:val="28"/>
        </w:rPr>
      </w:pPr>
    </w:p>
    <w:p w:rsidR="00C34D59" w:rsidRPr="00C34D59" w:rsidRDefault="00C34D59" w:rsidP="00C34D59">
      <w:pPr>
        <w:pStyle w:val="p10"/>
        <w:shd w:val="clear" w:color="auto" w:fill="FFFFFF"/>
        <w:ind w:left="566" w:firstLine="693"/>
        <w:jc w:val="both"/>
        <w:rPr>
          <w:color w:val="000000"/>
          <w:sz w:val="28"/>
          <w:szCs w:val="28"/>
        </w:rPr>
      </w:pPr>
    </w:p>
    <w:p w:rsidR="00D52EB9" w:rsidRDefault="00D52EB9"/>
    <w:sectPr w:rsidR="00D52EB9" w:rsidSect="00C34D59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D59"/>
    <w:rsid w:val="00C34D59"/>
    <w:rsid w:val="00D5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3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34D59"/>
  </w:style>
  <w:style w:type="paragraph" w:customStyle="1" w:styleId="p3">
    <w:name w:val="p3"/>
    <w:basedOn w:val="a"/>
    <w:rsid w:val="00C3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3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3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3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34D59"/>
  </w:style>
  <w:style w:type="character" w:customStyle="1" w:styleId="apple-converted-space">
    <w:name w:val="apple-converted-space"/>
    <w:basedOn w:val="a0"/>
    <w:rsid w:val="00C34D59"/>
  </w:style>
  <w:style w:type="paragraph" w:customStyle="1" w:styleId="p8">
    <w:name w:val="p8"/>
    <w:basedOn w:val="a"/>
    <w:rsid w:val="00C3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34D59"/>
  </w:style>
  <w:style w:type="paragraph" w:customStyle="1" w:styleId="p9">
    <w:name w:val="p9"/>
    <w:basedOn w:val="a"/>
    <w:rsid w:val="00C3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34D59"/>
  </w:style>
  <w:style w:type="paragraph" w:customStyle="1" w:styleId="p10">
    <w:name w:val="p10"/>
    <w:basedOn w:val="a"/>
    <w:rsid w:val="00C3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3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3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3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3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</cp:revision>
  <dcterms:created xsi:type="dcterms:W3CDTF">2017-04-26T11:09:00Z</dcterms:created>
  <dcterms:modified xsi:type="dcterms:W3CDTF">2017-04-26T11:36:00Z</dcterms:modified>
</cp:coreProperties>
</file>